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01" w:rsidRDefault="00D26A01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26A01" w:rsidRDefault="00F8321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ДОГОВОР СТРОИТЕЛЬНОГО ПОДРЯДА ПО УСТРОЙСТВУ МОНОЛИТНОГО ФУНДАМЕНТА</w:t>
      </w:r>
    </w:p>
    <w:p w:rsidR="006C7908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Владимир                       </w:t>
      </w:r>
      <w:r w:rsidR="008673D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29 апреля 2020г.</w:t>
      </w:r>
    </w:p>
    <w:p w:rsidR="00D26A01" w:rsidRDefault="008673D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Рожков Алексей Александрович, паспорт </w:t>
      </w:r>
      <w:r w:rsidR="00817EA3">
        <w:rPr>
          <w:rFonts w:ascii="Times New Roman" w:eastAsia="Times New Roman" w:hAnsi="Times New Roman" w:cs="Times New Roman"/>
          <w:sz w:val="24"/>
        </w:rPr>
        <w:t xml:space="preserve">……. </w:t>
      </w:r>
      <w:r>
        <w:rPr>
          <w:rFonts w:ascii="Times New Roman" w:eastAsia="Times New Roman" w:hAnsi="Times New Roman" w:cs="Times New Roman"/>
          <w:sz w:val="24"/>
        </w:rPr>
        <w:t xml:space="preserve">выдан ОВД  </w:t>
      </w:r>
      <w:proofErr w:type="gramStart"/>
      <w:r>
        <w:rPr>
          <w:rFonts w:ascii="Times New Roman" w:eastAsia="Times New Roman" w:hAnsi="Times New Roman" w:cs="Times New Roman"/>
          <w:sz w:val="24"/>
        </w:rPr>
        <w:t>Юрьев-Польского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района Владимирской области </w:t>
      </w:r>
      <w:r w:rsidR="00817EA3">
        <w:rPr>
          <w:rFonts w:ascii="Times New Roman" w:eastAsia="Times New Roman" w:hAnsi="Times New Roman" w:cs="Times New Roman"/>
          <w:sz w:val="24"/>
        </w:rPr>
        <w:t>……..</w:t>
      </w:r>
      <w:r>
        <w:rPr>
          <w:rFonts w:ascii="Times New Roman" w:eastAsia="Times New Roman" w:hAnsi="Times New Roman" w:cs="Times New Roman"/>
          <w:sz w:val="24"/>
        </w:rPr>
        <w:t>.</w:t>
      </w:r>
      <w:r w:rsidR="00F83217"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, именуемый в дальнейшем «Заказчик», с одной стороны, и  Соболев М</w:t>
      </w:r>
      <w:r w:rsidR="006A3E51">
        <w:rPr>
          <w:rFonts w:ascii="Times New Roman" w:eastAsia="Times New Roman" w:hAnsi="Times New Roman" w:cs="Times New Roman"/>
          <w:sz w:val="24"/>
        </w:rPr>
        <w:t xml:space="preserve">ихаил </w:t>
      </w:r>
      <w:r>
        <w:rPr>
          <w:rFonts w:ascii="Times New Roman" w:eastAsia="Times New Roman" w:hAnsi="Times New Roman" w:cs="Times New Roman"/>
          <w:sz w:val="24"/>
        </w:rPr>
        <w:t>В</w:t>
      </w:r>
      <w:r w:rsidR="006A3E51">
        <w:rPr>
          <w:rFonts w:ascii="Times New Roman" w:eastAsia="Times New Roman" w:hAnsi="Times New Roman" w:cs="Times New Roman"/>
          <w:sz w:val="24"/>
        </w:rPr>
        <w:t>ладимирович,</w:t>
      </w:r>
      <w:r>
        <w:rPr>
          <w:rFonts w:ascii="Times New Roman" w:eastAsia="Times New Roman" w:hAnsi="Times New Roman" w:cs="Times New Roman"/>
          <w:sz w:val="24"/>
        </w:rPr>
        <w:t xml:space="preserve"> паспорт </w:t>
      </w:r>
      <w:r w:rsidR="00817EA3">
        <w:rPr>
          <w:rFonts w:ascii="Times New Roman" w:eastAsia="Times New Roman" w:hAnsi="Times New Roman" w:cs="Times New Roman"/>
          <w:sz w:val="24"/>
        </w:rPr>
        <w:t>……..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выдан ОВД Ленинского р-на г. Владимира 28.06.2005 г., именуемый в дальнейшем «Подрядчик», с другой стороны, вместе именуемые Стороны, заключили настоящий договор о нижеследующем:</w:t>
      </w:r>
    </w:p>
    <w:p w:rsidR="00D26A01" w:rsidRDefault="00F8321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1.ПРЕДМЕТ ДОГОВОРА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 Подрядчик обязуется в установленный настоящим договором срок выполнить Работы на Объекте, принадлежащем Заказчику, а Заказчик  обязуется принять и оплатить Работы по текущему строительству на Объекте, в порядке и на условиях, предусмотренных настоящим договором. 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 Чертеж и материал изготовления фундамента</w:t>
      </w:r>
      <w:r w:rsidR="000445CD">
        <w:rPr>
          <w:rFonts w:ascii="Times New Roman" w:eastAsia="Times New Roman" w:hAnsi="Times New Roman" w:cs="Times New Roman"/>
          <w:sz w:val="24"/>
        </w:rPr>
        <w:t>.</w:t>
      </w:r>
    </w:p>
    <w:p w:rsidR="000445CD" w:rsidRDefault="00260B0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чертежом, который предоставил Заказчик, фундамент </w:t>
      </w:r>
      <w:r w:rsidR="000E2C22">
        <w:rPr>
          <w:rFonts w:ascii="Times New Roman" w:eastAsia="Times New Roman" w:hAnsi="Times New Roman" w:cs="Times New Roman"/>
          <w:sz w:val="24"/>
        </w:rPr>
        <w:t>монолитный состоит из:</w:t>
      </w:r>
    </w:p>
    <w:p w:rsidR="00FB4D47" w:rsidRDefault="00D24CA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Монолитная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ж.б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 плита  высотой 0.</w:t>
      </w:r>
      <w:r w:rsidR="008673D9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м</w:t>
      </w:r>
      <w:r w:rsidR="002D33D4">
        <w:rPr>
          <w:rFonts w:ascii="Times New Roman" w:eastAsia="Times New Roman" w:hAnsi="Times New Roman" w:cs="Times New Roman"/>
          <w:sz w:val="24"/>
        </w:rPr>
        <w:t xml:space="preserve">, усиленная </w:t>
      </w:r>
      <w:proofErr w:type="spellStart"/>
      <w:r w:rsidR="002D33D4">
        <w:rPr>
          <w:rFonts w:ascii="Times New Roman" w:eastAsia="Times New Roman" w:hAnsi="Times New Roman" w:cs="Times New Roman"/>
          <w:sz w:val="24"/>
        </w:rPr>
        <w:t>ж.б</w:t>
      </w:r>
      <w:proofErr w:type="spellEnd"/>
      <w:r w:rsidR="002D33D4">
        <w:rPr>
          <w:rFonts w:ascii="Times New Roman" w:eastAsia="Times New Roman" w:hAnsi="Times New Roman" w:cs="Times New Roman"/>
          <w:sz w:val="24"/>
        </w:rPr>
        <w:t>. лентой высотой 0.6м, шириной 0.3м</w:t>
      </w:r>
    </w:p>
    <w:p w:rsidR="00D24CA2" w:rsidRDefault="00D24CA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Бетон М2</w:t>
      </w:r>
      <w:r w:rsidR="008673D9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0</w:t>
      </w:r>
    </w:p>
    <w:p w:rsidR="00D24CA2" w:rsidRDefault="00D24CA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Арматура</w:t>
      </w:r>
      <w:r w:rsidR="002D33D4">
        <w:rPr>
          <w:rFonts w:ascii="Times New Roman" w:eastAsia="Times New Roman" w:hAnsi="Times New Roman" w:cs="Times New Roman"/>
          <w:sz w:val="24"/>
        </w:rPr>
        <w:t xml:space="preserve"> в плите</w:t>
      </w:r>
      <w:r>
        <w:rPr>
          <w:rFonts w:ascii="Times New Roman" w:eastAsia="Times New Roman" w:hAnsi="Times New Roman" w:cs="Times New Roman"/>
          <w:sz w:val="24"/>
        </w:rPr>
        <w:t xml:space="preserve"> ф12мм в 2 сетки, шаг 0.2*0.2м</w:t>
      </w:r>
    </w:p>
    <w:p w:rsidR="007B042B" w:rsidRDefault="007B042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Арматура</w:t>
      </w:r>
      <w:r w:rsidR="002D33D4">
        <w:rPr>
          <w:rFonts w:ascii="Times New Roman" w:eastAsia="Times New Roman" w:hAnsi="Times New Roman" w:cs="Times New Roman"/>
          <w:sz w:val="24"/>
        </w:rPr>
        <w:t xml:space="preserve"> в ленте</w:t>
      </w:r>
      <w:r>
        <w:rPr>
          <w:rFonts w:ascii="Times New Roman" w:eastAsia="Times New Roman" w:hAnsi="Times New Roman" w:cs="Times New Roman"/>
          <w:sz w:val="24"/>
        </w:rPr>
        <w:t xml:space="preserve"> ф12мм в 6 прутков, каркас арматура ф8мм, шаг 0.4м.</w:t>
      </w:r>
    </w:p>
    <w:p w:rsidR="00D24CA2" w:rsidRDefault="00D24CA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Сплошная гидроизоляция снизу </w:t>
      </w:r>
      <w:proofErr w:type="spellStart"/>
      <w:r>
        <w:rPr>
          <w:rFonts w:ascii="Times New Roman" w:eastAsia="Times New Roman" w:hAnsi="Times New Roman" w:cs="Times New Roman"/>
          <w:sz w:val="24"/>
        </w:rPr>
        <w:t>ж.б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литы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Материал </w:t>
      </w:r>
      <w:proofErr w:type="spellStart"/>
      <w:r>
        <w:rPr>
          <w:rFonts w:ascii="Times New Roman" w:eastAsia="Times New Roman" w:hAnsi="Times New Roman" w:cs="Times New Roman"/>
          <w:sz w:val="24"/>
        </w:rPr>
        <w:t>Биполь</w:t>
      </w:r>
      <w:proofErr w:type="spellEnd"/>
    </w:p>
    <w:p w:rsidR="00D24CA2" w:rsidRDefault="00D24CA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Песчаная подушка снизу </w:t>
      </w:r>
      <w:proofErr w:type="spellStart"/>
      <w:r>
        <w:rPr>
          <w:rFonts w:ascii="Times New Roman" w:eastAsia="Times New Roman" w:hAnsi="Times New Roman" w:cs="Times New Roman"/>
          <w:sz w:val="24"/>
        </w:rPr>
        <w:t>жб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плиты высотой 0.4м.</w:t>
      </w:r>
    </w:p>
    <w:p w:rsidR="00136ADD" w:rsidRDefault="00D24CA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Коммуникации для ввода воды и электричества</w:t>
      </w:r>
      <w:r w:rsidR="00136ADD">
        <w:rPr>
          <w:rFonts w:ascii="Times New Roman" w:eastAsia="Times New Roman" w:hAnsi="Times New Roman" w:cs="Times New Roman"/>
          <w:sz w:val="24"/>
        </w:rPr>
        <w:t>, вывод канализаци</w:t>
      </w:r>
      <w:r w:rsidR="007B042B">
        <w:rPr>
          <w:rFonts w:ascii="Times New Roman" w:eastAsia="Times New Roman" w:hAnsi="Times New Roman" w:cs="Times New Roman"/>
          <w:sz w:val="24"/>
        </w:rPr>
        <w:t>и</w:t>
      </w:r>
    </w:p>
    <w:p w:rsidR="006C7908" w:rsidRDefault="007B042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Столбы под террасу. Высотой 1.5м.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ф0.3м</w:t>
      </w:r>
    </w:p>
    <w:p w:rsidR="00136ADD" w:rsidRDefault="00136ADD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26A01" w:rsidRDefault="00F8321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ОБЯЗАТЕЛЬСТВА СТОРОН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 Подрядчик обязуется: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 Своими силами или с привлечением по мере необходимости  субподрядчиков выполнить все работы в объеме и в сроки, предусмотренные настоящим договором, сдать работы и объекты заказчику;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2.1.2. Производить работы согласно существующим нормам и правилам СНиП, ГОСТ, санитарным правилам, в том числе действующим на предприятии;</w:t>
      </w:r>
    </w:p>
    <w:p w:rsidR="009F18E6" w:rsidRDefault="009F18E6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2.1.3. Обеспечивать на объектах заказчика соблюдение требований охраны труда и промышленной безопасности, пожарной безопасности, охраны окружающей среды, и иных обязательных установлений в соответствии с действующими правовыми актами;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2.1.4. Выполнять работы в соответствии с согласованной проектной документацией;</w:t>
      </w:r>
    </w:p>
    <w:p w:rsidR="00B623F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2.1.5. По согласованию с заказчиком поставлять на строительную площадку необходимые материалы и технику для производств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работ, осуществить их разгрузку и складирование;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2.1.6. По согласованию с заказчиком выполнить своими силами на объектах все временные сооружения и временные сети, необходимые для производства работ по настоящему договору  с оплатой заказчиком в размере, согласованном сторонами.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2.1.7. Обеспечивать сохранность приобретенных материалов и результата работ;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2.1.8. Нести ответственность перед заказчиком за надлежащее выполнение работ по настоящему договору и привлекаемыми субподрядчиками;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2.1.9. Представлять заказчику исполнительную документацию вместе с актами сдачи-приемки выполненных работ; 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2.1.10. Своевременно в согласованные с заказчиком сроки за свой счет устранять недостатки и дефекты, выявленные при приемке работ;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2.1.11. Соблюдать чистоту, выполнять требования внутреннего распорядка предприятия заказчика, если таковые установлены, а так же соблюдать правила по охране труда,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промсанитарии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безопасности (запрещено курение в неустановленных местах, работники подрядчика обязаны ежедневно убирать свои рабочие места, работать в чистой спецодежде, обуви, носить защитные каски и пр.) и иные обязательные правила;</w:t>
      </w:r>
    </w:p>
    <w:p w:rsidR="00D26A01" w:rsidRDefault="00F83217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 Заказчик обязуется: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 Выдать подрядчику до начала производства работ по объекту техническое задание в объеме, необходимом для выполнения всего объема поручаемых работ по данному объекту;</w:t>
      </w:r>
    </w:p>
    <w:p w:rsidR="00D26A01" w:rsidRDefault="00F83217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 Передать подрядчику по акту строительную площадку для выполнения работ по настоящему договору, а так же все необходимую документацию для проведения работ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предоставление которой возлагается на заказчика по настоящему договору;</w:t>
      </w:r>
    </w:p>
    <w:p w:rsidR="00D26A01" w:rsidRDefault="00F83217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 Оказывать всяческое содействие подрядчику в обеспечении последнего электроэнергией и водой;</w:t>
      </w:r>
    </w:p>
    <w:p w:rsidR="00D26A01" w:rsidRDefault="00F83217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2.2.4. В соответствии с условиями настоящего договора принять выполненные работы по актам сдачи-приемки выполненных работ;</w:t>
      </w:r>
    </w:p>
    <w:p w:rsidR="00D26A01" w:rsidRDefault="00F83217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2.2.5. Оплачивать подрядчику стоимость работ, согласно условиям настоящего договора;</w:t>
      </w:r>
    </w:p>
    <w:p w:rsidR="00D26A01" w:rsidRDefault="00F83217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Заказчик и подрядчик в 3-дневный срок после подписания настоящего договора доводят до сведения друг друга информацию о назначении ими ответственных лиц для производства, технического надзора и приемки работ по настоящему договору;</w:t>
      </w:r>
    </w:p>
    <w:p w:rsidR="00D26A01" w:rsidRDefault="00F83217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Подрядчик вправе не выполнять в ходе работ указания и замечания заказчика, если эти указания противоречат действующим нормам, правилам, инструкциям по строительству и строительно-монтажным работам (СМР) и действующему законодательству;</w:t>
      </w:r>
    </w:p>
    <w:p w:rsidR="00D26A01" w:rsidRDefault="00F83217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Заказчик имеет право осуществлять контроль и технический надзор  за ходом и качеством выполняемых работ по настоящему договору, соблюдением сроков их выполнения (графика)</w:t>
      </w:r>
    </w:p>
    <w:p w:rsidR="00D26A01" w:rsidRDefault="00F83217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 Заказчик, обнаруживший при осуществлении контроля и надзора за выполнением работ отступления от настоящего договора, которые могут ухудшить качество работ, или иные недостатки, обязан немедленно заявить об этом подрядчику;</w:t>
      </w:r>
    </w:p>
    <w:p w:rsidR="00D26A01" w:rsidRDefault="00F83217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 Подрядчик обязан исполнять полученные в ходе строительства указания заказчика, если такие указания не противоречат условиям настоящего договора.</w:t>
      </w:r>
    </w:p>
    <w:p w:rsidR="00D26A01" w:rsidRDefault="00F83217">
      <w:pPr>
        <w:tabs>
          <w:tab w:val="left" w:pos="3840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СТОИМОСТЬ РАБОТ И ПОРЯДОК РАСЧЕТОВ</w:t>
      </w:r>
    </w:p>
    <w:p w:rsidR="00D26A01" w:rsidRDefault="00F83217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Стоимость работ по выданному заказчиком техническому заданию на конкретный вид работ определяется сметой, согласовываемой сторонами и  утверждаемой заказчиком. </w:t>
      </w:r>
    </w:p>
    <w:p w:rsidR="00D26A01" w:rsidRDefault="00F83217" w:rsidP="00023DFA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Стоимость устройства монолитного фундамента по текущему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договору составляет: </w:t>
      </w:r>
    </w:p>
    <w:p w:rsidR="009F18E6" w:rsidRDefault="007B042B" w:rsidP="00023DFA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196</w:t>
      </w:r>
      <w:r w:rsidR="00136ADD">
        <w:rPr>
          <w:rFonts w:ascii="Times New Roman" w:eastAsia="Times New Roman" w:hAnsi="Times New Roman" w:cs="Times New Roman"/>
          <w:sz w:val="24"/>
        </w:rPr>
        <w:t>000 (</w:t>
      </w:r>
      <w:proofErr w:type="gramStart"/>
      <w:r w:rsidR="00145175">
        <w:rPr>
          <w:rFonts w:ascii="Times New Roman" w:eastAsia="Times New Roman" w:hAnsi="Times New Roman" w:cs="Times New Roman"/>
          <w:sz w:val="24"/>
        </w:rPr>
        <w:t>сто девяноста</w:t>
      </w:r>
      <w:proofErr w:type="gramEnd"/>
      <w:r w:rsidR="00145175">
        <w:rPr>
          <w:rFonts w:ascii="Times New Roman" w:eastAsia="Times New Roman" w:hAnsi="Times New Roman" w:cs="Times New Roman"/>
          <w:sz w:val="24"/>
        </w:rPr>
        <w:t xml:space="preserve"> шесть </w:t>
      </w:r>
      <w:r w:rsidR="00136ADD">
        <w:rPr>
          <w:rFonts w:ascii="Times New Roman" w:eastAsia="Times New Roman" w:hAnsi="Times New Roman" w:cs="Times New Roman"/>
          <w:sz w:val="24"/>
        </w:rPr>
        <w:t xml:space="preserve"> тысяч) рублей</w:t>
      </w:r>
    </w:p>
    <w:p w:rsidR="007B042B" w:rsidRPr="009F18E6" w:rsidRDefault="007B042B" w:rsidP="00023DFA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Бетон, арматуру и песок закупает и доставляет на место строительства Заказчик.</w:t>
      </w:r>
    </w:p>
    <w:p w:rsidR="00D26A01" w:rsidRDefault="00F83217">
      <w:pPr>
        <w:tabs>
          <w:tab w:val="left" w:pos="38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Оплата производится в </w:t>
      </w:r>
      <w:r w:rsidR="00023DF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этапа:</w:t>
      </w:r>
    </w:p>
    <w:p w:rsidR="00D26A01" w:rsidRDefault="00F83217">
      <w:pPr>
        <w:tabs>
          <w:tab w:val="left" w:pos="38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1й этап-при </w:t>
      </w:r>
      <w:proofErr w:type="gramStart"/>
      <w:r>
        <w:rPr>
          <w:rFonts w:ascii="Times New Roman" w:eastAsia="Times New Roman" w:hAnsi="Times New Roman" w:cs="Times New Roman"/>
          <w:sz w:val="24"/>
        </w:rPr>
        <w:t>заключении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договора(50% суммы)</w:t>
      </w:r>
    </w:p>
    <w:p w:rsidR="00D26A01" w:rsidRDefault="00F83217">
      <w:pPr>
        <w:tabs>
          <w:tab w:val="left" w:pos="38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2й этап-при заливке </w:t>
      </w:r>
      <w:r w:rsidR="00023DFA">
        <w:rPr>
          <w:rFonts w:ascii="Times New Roman" w:eastAsia="Times New Roman" w:hAnsi="Times New Roman" w:cs="Times New Roman"/>
          <w:sz w:val="24"/>
        </w:rPr>
        <w:t xml:space="preserve">ленты </w:t>
      </w:r>
      <w:r>
        <w:rPr>
          <w:rFonts w:ascii="Times New Roman" w:eastAsia="Times New Roman" w:hAnsi="Times New Roman" w:cs="Times New Roman"/>
          <w:sz w:val="24"/>
        </w:rPr>
        <w:t>(</w:t>
      </w:r>
      <w:r w:rsidR="00023DF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0% суммы)</w:t>
      </w:r>
    </w:p>
    <w:p w:rsidR="00D26A01" w:rsidRDefault="00F83217">
      <w:pPr>
        <w:tabs>
          <w:tab w:val="left" w:pos="38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3й </w:t>
      </w:r>
      <w:proofErr w:type="gramStart"/>
      <w:r>
        <w:rPr>
          <w:rFonts w:ascii="Times New Roman" w:eastAsia="Times New Roman" w:hAnsi="Times New Roman" w:cs="Times New Roman"/>
          <w:sz w:val="24"/>
        </w:rPr>
        <w:t>этап-при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сдаче работ(10% суммы)</w:t>
      </w:r>
    </w:p>
    <w:p w:rsidR="00D26A01" w:rsidRDefault="00F83217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Стоимость выполненных работ рассчитывается в рублях, исходя из объема фактически выполненных работ, сданных подрядчиком заказчику по актам сдачи-приемки выполненных работ.</w:t>
      </w:r>
    </w:p>
    <w:p w:rsidR="00D26A01" w:rsidRDefault="00F83217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Все расчеты между сторонами производятся в наличном порядке.</w:t>
      </w:r>
    </w:p>
    <w:p w:rsidR="00D26A01" w:rsidRDefault="00F83217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3.5. В случае выполнения дополнительных или не выполнение какого-либо вида работ, окончательная стоимость определяется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  акта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сдачи-приемки выполненных работ.</w:t>
      </w:r>
    </w:p>
    <w:p w:rsidR="00D26A01" w:rsidRDefault="00F8321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 ОРГАНИЗАЦИЯ ПРОИЗВОДСТВА И ПОРЯДОК ПРОВЕДЕНИЯ РАБОТ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Заказчик выдает подрядчику техническое задание с основными условиями, относящимися к объекту. Если в течение трех дней со дня составления технического задания от подрядчика не поступило никаких замечаний, техническое задание считается принятым;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4.2.Сроки выполнения работ по устройству монолитного фундамента-30 календарных дней;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Стороны корректируют сроки проведения работ по объекту в следующих случаях: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4.3.1. Внесение заказчиком изменений в проектно-сметную документацию, которые влекут за собой приобретение дополнительных материалов и проведение дополнительных работ;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4.3.2. Невозможность проведения строительно-монтажных работ с необходимым качеством в силу неблагоприятных погодных условий.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всех вышеперечисленных случаях подрядчиком и заказчиком оформляется а</w:t>
      </w:r>
      <w:proofErr w:type="gramStart"/>
      <w:r>
        <w:rPr>
          <w:rFonts w:ascii="Times New Roman" w:eastAsia="Times New Roman" w:hAnsi="Times New Roman" w:cs="Times New Roman"/>
          <w:sz w:val="24"/>
        </w:rPr>
        <w:t>кт в пр</w:t>
      </w:r>
      <w:proofErr w:type="gramEnd"/>
      <w:r>
        <w:rPr>
          <w:rFonts w:ascii="Times New Roman" w:eastAsia="Times New Roman" w:hAnsi="Times New Roman" w:cs="Times New Roman"/>
          <w:sz w:val="24"/>
        </w:rPr>
        <w:t>оизвольной форме о возникновении обстоятельств, способных  увеличить сроки проведения работ.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Заказчик имеет право назначить на строительной площадке своих представителей, о полномочиях которых письменно уведомляет подрядчика, и которые от имени заказчика совместно с подрядчиком оформляют акты на выполненные работы, осуществляют технический надзор и контроль за выполнением работ,  производят проверку соответствия используемых подрядчиком материалов и оборудования условиям договора и проектной документации, ГОСТу. Уполномоченные заказчиком представители имеют право беспрепятственного доступа ко всем видам работ в течении всего периода их выполнения и в любое время производства в сопровождении назначенных подрядчиком лиц;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4.5. Обеспечение общего порядка на переданной подрядчику строительной площадке является обязанностью подрядчика;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4.6. Подрядчик информирует заказчика за два рабочих дня до начала приемки отдельных ответственных конструкций и скрытых работ по мере их готовности;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4.7. Подрядчик осуществляет уборку и содержание строительной площадки, вывозку строительного мусора со строительной площадки в места, указанные заказчиком. В случае невыполнения подрядчиком указанного обязательства, заказчик вправе привлечь другую организацию, с последующим взысканием произведенных затрат с подрядчика, которые заказчик вправе удерживать из сумм, причитающихся к оплате подрядчику.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4.8. При нарушении правил проведения работ или иных обязательных установлений должностное лицо, ответственное за соблюдение безопасности, санитарных норм, внутреннего распорядка на данном участке совместно с представителем заказчика и представителем подрядчика составляют акт о нарушении. 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A01" w:rsidRDefault="00F8321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5. ПОРЯДОК СДАЧИ-ПРИЕМКИ РАБОТ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Подрядчик по окончании работ предоставляет заказчику акт сдачи-приемки выполненных работ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Заказчик в течение 3 (трех) рабочих дней с момента получения акта сдачи-приемки выполненных работ обязан направить подрядчику подписанный акт или мотивированный отказ от приемки работ;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В случае мотивированного отказа заказчика от подписания акта сдачи-приемки выполненных работ, указанный акт подписывается в его бесспорной части и стороны составляют двусторонний акт с перечнем необходимых доработок и сроков их устранения.</w:t>
      </w:r>
    </w:p>
    <w:p w:rsidR="00D26A01" w:rsidRDefault="00F8321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СРОКИ ВЫПОЛНЕНИЯ РАБОТ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Сроки начала работ устанавливается:  </w:t>
      </w:r>
      <w:r w:rsidR="009F18E6" w:rsidRPr="009F18E6">
        <w:rPr>
          <w:rFonts w:ascii="Times New Roman" w:eastAsia="Times New Roman" w:hAnsi="Times New Roman" w:cs="Times New Roman"/>
          <w:sz w:val="24"/>
        </w:rPr>
        <w:t xml:space="preserve"> </w:t>
      </w:r>
      <w:r w:rsidR="002C5A77">
        <w:rPr>
          <w:rFonts w:ascii="Times New Roman" w:eastAsia="Times New Roman" w:hAnsi="Times New Roman" w:cs="Times New Roman"/>
          <w:sz w:val="24"/>
        </w:rPr>
        <w:t>29 апреля</w:t>
      </w:r>
      <w:r w:rsidR="009F18E6" w:rsidRPr="009F18E6"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20</w:t>
      </w:r>
      <w:r w:rsidR="00023DFA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Общий срок окончания работ и сдачи объекта устанавливается:</w:t>
      </w:r>
      <w:r w:rsidR="009F18E6" w:rsidRPr="009F18E6">
        <w:rPr>
          <w:rFonts w:ascii="Times New Roman" w:eastAsia="Times New Roman" w:hAnsi="Times New Roman" w:cs="Times New Roman"/>
          <w:sz w:val="24"/>
        </w:rPr>
        <w:t xml:space="preserve">  </w:t>
      </w:r>
      <w:r w:rsidR="002C5A77">
        <w:rPr>
          <w:rFonts w:ascii="Times New Roman" w:eastAsia="Times New Roman" w:hAnsi="Times New Roman" w:cs="Times New Roman"/>
          <w:sz w:val="24"/>
        </w:rPr>
        <w:t>29 мая</w:t>
      </w:r>
      <w:r w:rsidR="009F18E6" w:rsidRPr="009F18E6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023DFA">
        <w:rPr>
          <w:rFonts w:ascii="Times New Roman" w:eastAsia="Times New Roman" w:hAnsi="Times New Roman" w:cs="Times New Roman"/>
          <w:sz w:val="24"/>
        </w:rPr>
        <w:t>2020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 w:rsidR="009F18E6" w:rsidRPr="009F18E6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>Срок может быть перенесён на время задержки авансового платежа</w:t>
      </w:r>
    </w:p>
    <w:p w:rsidR="00D26A01" w:rsidRDefault="00F8321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ДЕЙСТВИЯ НЕПРЕОДОЛИМОЙ СИЛЫ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Ни одна из сторон не несет ответственности перед другой стороной за задержку или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 О действии обстоятельств непреодолимой силы сторона, не способная исполнить свои обязательства по настоящему договору вследствие действия обстоятельств непреодолимой силы, обязана немедленно уведомить об этом другую сторону, но в любом случае не позднее двух дней со дня начала действия обстоятельств непреодолимой силы;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 Если обстоятельства непреодолимой силы не прекращаются на протяжении более 30 (тридцати) календарных дней, настоящий договор может быть расторгнут заказчиком и подрядчиком, в этом случае порядок взаиморасчётов сторон регулируется подписываемым сторонами Дополнительным соглашением.</w:t>
      </w:r>
    </w:p>
    <w:p w:rsidR="002C5A77" w:rsidRDefault="002C5A7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26A01" w:rsidRDefault="00F8321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ОТВЕТСТВЕННОСТЬ СТОРОН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 В случае неисполнения либо не надлежащего исполнения обязательств по настоящему  договору стороны несут ответственность в соответствии с действующим законодательством РФ.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8.2. В случае несвоевременного окончания работ по вине подрядчика, заказчик может обязать подрядчика выплатить пени в размере 0,1% от стоимости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выполненных в срок  за каждый день просрочки;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8.3. В случае несвоевременной оплаты стоимости выполненных работ, согласно п.3.3., подрядчик может обязать заказчика выплатить пени в размере 0,1% от неуплаченной в срок суммы за каждый день просрочки;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8.4. Уплата неустойки, а так же возмещение убытков, причинённых ненадлежащим исполнением обязательств, не освобождает стороны от исполнения обязательств по договору;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8.5. Начисление санкций и применение мер ответственности за неисполнение или ненадлежащее исполнение настоящего договора производится с момента неисполнения или ненадлежащего исполнения настоящего договора;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8.6. Ущерб, нанесенный в результате работ третьим лицам в ходе производства работ, компенсируется виновной стороной;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8.7.  В случае нанесения ущерба имуществу или объекту заказчика в результате действий или бездействия подрядчика, в том числе при несоблюдении техники безопасности, пожарной безопасности и т.п., нарушении правовых норм, регулирующих осуществление строительной деятельности, заказчик имеет право требовать от подрядчика возместить все возникшие  таким образом убытки в полном объеме;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8.8. Все споры, возникающие в ходе исполнения договора или в связи с ним, рассматриваются Арбитражным судом Владимирской области.</w:t>
      </w:r>
    </w:p>
    <w:p w:rsidR="00D26A01" w:rsidRDefault="00F8321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ГАРАНТИИ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9.1. На работы по настоящему договору гарантийный срок устанавливается 1 год с момента подписания сторонами окончательного акта сдачи-приемки объекта комиссией в составе представителей сторон. Гарантии на материалы предоставляются стороной, поставляющей их, на объект;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9.2. Указанные гарантии не распространяются на случаи преднамеренного повреждения объекта со стороны подрядчика, а так же на случай нарушения правил эксплуатации объекта заказчиком;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9.3. Если в период гарантийной эксплуатации обнаружатся недостатки, которые не позволят продолжать нормальную эксплуатацию объекта до их устранения, то гарантийный срок продлевается на период устранения недостатков. Устранение недостатков производится подрядчиком за свой счет;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9.4. Наличие недостатков и сроки их устранения фиксируются двухсторонним актом подрядчика и заказчика. В случае возникновения разногласий по определению недостатков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каждая из сторон вправе привлечь квалифицированную экспертизу, которая составит соответствующий акт по фиксированию недостатков,  их характере и причинах возникновения;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9.5. Если подрядчик в течение срока, указанного в акте обнаруженных недостатков, не устранит недостатки в выполненных работах, то заказчик вправе устранить недостатки силами другого исполнителя с последующей оплатой произведенных затрат подрядчиком.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9.6 Акт сдачи-приемки выполненных работ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Заказчик                                                            Подрядчик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</w:p>
    <w:p w:rsidR="00D26A01" w:rsidRDefault="00F8321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КОНФИДЕНЦИАЛЬНОСТЬ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10.1. Стороны настоящего договора согласились рассматривать всю полученную друг от друга информацию в рамках настоящего договора, а так же в рамках иных, заключенных между собой обоюдных соглашений, как конфиденциальную;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10.2. Ни одна из сторон не имеет права раскрывать третьим лицам, использовать конфиденциальную информацию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предоставленной другой стороной</w:t>
      </w:r>
      <w:r>
        <w:rPr>
          <w:rFonts w:ascii="Times New Roman" w:eastAsia="Times New Roman" w:hAnsi="Times New Roman" w:cs="Times New Roman"/>
          <w:i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иначе как в случаях, предусмотренных соглашениями между сторонами либо письменного на то согласия другой стороны, либо по требованию организаций, уполномоченных государством.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10.3. Обязанность сторон обеспечивать конфиденциальность информации не распространяется на информацию в том объеме, в котором стороны (сторона) будут вынуждены в соответствии с требованиями Российского законодательства раскрыть такую конфиденциальную информацию правовым органам.</w:t>
      </w:r>
    </w:p>
    <w:p w:rsidR="00D26A01" w:rsidRDefault="00F8321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ВНЕСЕНИЕ ИЗМЕНЕНИЙ В ДОГОВОР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11.1. Любые изменения и дополнения к настоящему договору имеют силу только в том случае, если они оформлены в письменном виде.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11.2. Заказчик вправе вносить изменения в проектную документацию и объемы работ, которые, по его мнению, необходимы.  В случае необходимости внесения изменений в объем работ, по мнению заказчика, он обязан направить письменное уведомление, </w:t>
      </w:r>
      <w:proofErr w:type="gramStart"/>
      <w:r>
        <w:rPr>
          <w:rFonts w:ascii="Times New Roman" w:eastAsia="Times New Roman" w:hAnsi="Times New Roman" w:cs="Times New Roman"/>
          <w:sz w:val="24"/>
        </w:rPr>
        <w:t>обязательное  к выполнению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для подрядчика, с указанием: </w:t>
      </w:r>
    </w:p>
    <w:p w:rsidR="00D26A01" w:rsidRDefault="00F8321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увеличить или сократить объем некоторой указанной работы, включенной в настоящий договор;</w:t>
      </w:r>
    </w:p>
    <w:p w:rsidR="00D26A01" w:rsidRDefault="00F8321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исключить некоторую указанную работу;</w:t>
      </w:r>
    </w:p>
    <w:p w:rsidR="00D26A01" w:rsidRDefault="00F8321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изменить характер, качество или вид некоторой указанной работы;</w:t>
      </w:r>
    </w:p>
    <w:p w:rsidR="00D26A01" w:rsidRDefault="00F8321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выполнить определенную дополнительную работу, необходимую для завершения строительства</w:t>
      </w:r>
    </w:p>
    <w:p w:rsidR="00D26A01" w:rsidRDefault="00F8321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этом случае подрядчик предоставляет дополнительную смету на рассмотрение заказчику и приступает к выполнению работ после внесения сторонами изменений,  соответствующих условиям настоящего договора. При этом срок выполнения работ может корректироваться сторонами;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11.3. Подрядчик приступает к выполнению дополнительных работ после внесений сторонами изменений в техническое задание или предоставления дополнительного технического задания, становящихся после их подписания неотъемлемой частью настоящего договора.</w:t>
      </w:r>
    </w:p>
    <w:p w:rsidR="00D26A01" w:rsidRDefault="00F8321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12.  ПРЕКРАЩЕНИЕ И РАСТОРЖЕНИЕ ДОГОВОРА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12.1. По соглашению сторон, составленному в письменной форме, настоящий договор может быть расторгнут в любое время;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12.2. Заказчик имеет право расторгнуть настоящий договор в одностороннем порядке, предупредив об этом подрядчика за 10 (десять) рабочих дней до предполагаемой даты расторжения. При этом незавершенное строительство передается заказчику по акту сдачи-приемки выполненных на тот момент работ. Одновременно с подписанием акта сдачи-приемки работ стороны подписывают дополнительное соглашение  о расторжении договора и порядке взаиморасчетов.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12.3. Подрядчик имеет право расторгнуть настоящий договор в одностороннем порядке, предупредив об этом заказчика за 10 (десять) рабочих дней до предполагаемой даты расторжения.</w:t>
      </w:r>
    </w:p>
    <w:p w:rsidR="00D26A01" w:rsidRDefault="00F8321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 ПРОЧИЕ УСЛОВИЯ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13.1. Заказчик вправе передавать свои права и обязанности по настоящему договору третьим лицам, с обязательным  уведомлением подрядчика, с заменой документов об ответственных работниках и их полномочиях.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13.2. Любая договоренность между сторонами, влекущая за собой новые обстоятельства, которые не вытекают из настоящего договора, должна быть письменно подтверждена сторонами в форме дополнений или изменений к настоящему договору;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13.3. Все указанные в настоящем договоре и последующие приложения являются его неотъемлемой частью. Любые дополнения, изменения, соглашения к настоящему договору действительны, если составлены в письменной форме.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13.4. Вопросы, не предусмотренные настоящим договором, регулируются действующим законодательством РФ;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13.5. Настоящий договор вступает в силу с момента подписания сторонами, составлен в двух экземплярах, имеющих одинаковую юридическую силу, по одному экземпляру для  каждой из сторон, и действует  до полного выполнения сторонами своих обязательств;</w:t>
      </w:r>
    </w:p>
    <w:p w:rsidR="00D26A01" w:rsidRDefault="00F83217" w:rsidP="002C5A7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13.6. После подписания настоящего договора теряют силу все предварительные переговоры, переписка, предварительные соглашения, предметом которых являлись отдельные аспекты данного договора и совместные решен</w:t>
      </w:r>
      <w:r w:rsidR="002C5A77">
        <w:rPr>
          <w:rFonts w:ascii="Times New Roman" w:eastAsia="Times New Roman" w:hAnsi="Times New Roman" w:cs="Times New Roman"/>
          <w:sz w:val="24"/>
        </w:rPr>
        <w:t>ия.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Заказчик _____________                                                      Подрядчик_____________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D26A01" w:rsidRDefault="00F8321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</w:p>
    <w:p w:rsidR="009F18E6" w:rsidRDefault="009F18E6">
      <w:pPr>
        <w:rPr>
          <w:rFonts w:ascii="Times New Roman" w:eastAsia="Times New Roman" w:hAnsi="Times New Roman" w:cs="Times New Roman"/>
          <w:sz w:val="24"/>
        </w:rPr>
      </w:pPr>
    </w:p>
    <w:sectPr w:rsidR="009F1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42" w:rsidRDefault="004E3D42" w:rsidP="00145175">
      <w:pPr>
        <w:spacing w:after="0" w:line="240" w:lineRule="auto"/>
      </w:pPr>
      <w:r>
        <w:separator/>
      </w:r>
    </w:p>
  </w:endnote>
  <w:endnote w:type="continuationSeparator" w:id="0">
    <w:p w:rsidR="004E3D42" w:rsidRDefault="004E3D42" w:rsidP="0014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75" w:rsidRDefault="001451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75" w:rsidRDefault="001451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75" w:rsidRDefault="001451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42" w:rsidRDefault="004E3D42" w:rsidP="00145175">
      <w:pPr>
        <w:spacing w:after="0" w:line="240" w:lineRule="auto"/>
      </w:pPr>
      <w:r>
        <w:separator/>
      </w:r>
    </w:p>
  </w:footnote>
  <w:footnote w:type="continuationSeparator" w:id="0">
    <w:p w:rsidR="004E3D42" w:rsidRDefault="004E3D42" w:rsidP="0014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75" w:rsidRDefault="001451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75" w:rsidRDefault="001451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75" w:rsidRDefault="001451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01"/>
    <w:rsid w:val="00023DFA"/>
    <w:rsid w:val="00042EE8"/>
    <w:rsid w:val="000445CD"/>
    <w:rsid w:val="000A31CE"/>
    <w:rsid w:val="000B497D"/>
    <w:rsid w:val="000E2C22"/>
    <w:rsid w:val="000E2E41"/>
    <w:rsid w:val="00136A74"/>
    <w:rsid w:val="00136ADD"/>
    <w:rsid w:val="00145175"/>
    <w:rsid w:val="001D5079"/>
    <w:rsid w:val="00260B05"/>
    <w:rsid w:val="002C5A77"/>
    <w:rsid w:val="002D33D4"/>
    <w:rsid w:val="0043079F"/>
    <w:rsid w:val="004E3D42"/>
    <w:rsid w:val="006A3E51"/>
    <w:rsid w:val="006C7908"/>
    <w:rsid w:val="006F5CD9"/>
    <w:rsid w:val="007B042B"/>
    <w:rsid w:val="00817EA3"/>
    <w:rsid w:val="008673D9"/>
    <w:rsid w:val="009F18E6"/>
    <w:rsid w:val="00A2327C"/>
    <w:rsid w:val="00A572AB"/>
    <w:rsid w:val="00A638AE"/>
    <w:rsid w:val="00B25388"/>
    <w:rsid w:val="00B623F1"/>
    <w:rsid w:val="00BB262E"/>
    <w:rsid w:val="00BD7007"/>
    <w:rsid w:val="00CC77A3"/>
    <w:rsid w:val="00D24CA2"/>
    <w:rsid w:val="00D26A01"/>
    <w:rsid w:val="00D44FB1"/>
    <w:rsid w:val="00D46793"/>
    <w:rsid w:val="00F83217"/>
    <w:rsid w:val="00FB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175"/>
  </w:style>
  <w:style w:type="paragraph" w:styleId="a5">
    <w:name w:val="footer"/>
    <w:basedOn w:val="a"/>
    <w:link w:val="a6"/>
    <w:uiPriority w:val="99"/>
    <w:unhideWhenUsed/>
    <w:rsid w:val="0014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175"/>
  </w:style>
  <w:style w:type="paragraph" w:styleId="a5">
    <w:name w:val="footer"/>
    <w:basedOn w:val="a"/>
    <w:link w:val="a6"/>
    <w:uiPriority w:val="99"/>
    <w:unhideWhenUsed/>
    <w:rsid w:val="0014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ПК-20</dc:creator>
  <cp:lastModifiedBy>ПК-20</cp:lastModifiedBy>
  <cp:revision>2</cp:revision>
  <dcterms:created xsi:type="dcterms:W3CDTF">2023-02-15T11:30:00Z</dcterms:created>
  <dcterms:modified xsi:type="dcterms:W3CDTF">2023-02-15T11:30:00Z</dcterms:modified>
</cp:coreProperties>
</file>